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035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A.1 招标工程量清单封面</w:t>
            </w:r>
          </w:p>
        </w:tc>
        <w:tc>
          <w:tcPr>
            <w:tcW w:w="2134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滁州学院琅琊校区教科楼部分区域环境改造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823" w:type="dxa"/>
            <w:gridSpan w:val="4"/>
          </w:tcPr>
          <w:p/>
        </w:tc>
        <w:tc>
          <w:tcPr>
            <w:tcW w:w="384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7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20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710" w:type="dxa"/>
            <w:gridSpan w:val="5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5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B.1 招标工程量清单扉页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滁州学院琅琊校区教科楼部分区域环境改造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招标工程量清单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2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2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7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230" w:type="dxa"/>
            <w:vAlign w:val="top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2022 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7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20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29" w:type="dxa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149" w:type="dxa"/>
            <w:gridSpan w:val="2"/>
          </w:tcPr>
          <w:p/>
        </w:tc>
        <w:tc>
          <w:tcPr>
            <w:tcW w:w="6204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A.2 最高投标限价封面</w:t>
            </w:r>
          </w:p>
        </w:tc>
        <w:tc>
          <w:tcPr>
            <w:tcW w:w="2020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滁州学院琅琊校区教科楼部分区域环境改造）</w:t>
            </w:r>
          </w:p>
        </w:tc>
        <w:tc>
          <w:tcPr>
            <w:tcW w:w="1247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1247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1346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exact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10373" w:type="dxa"/>
            <w:gridSpan w:val="11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招  标  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造价咨询人：</w:t>
            </w:r>
          </w:p>
        </w:tc>
        <w:tc>
          <w:tcPr>
            <w:tcW w:w="3052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exact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10373" w:type="dxa"/>
            <w:gridSpan w:val="11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937" w:type="dxa"/>
            <w:gridSpan w:val="4"/>
          </w:tcPr>
          <w:p/>
        </w:tc>
        <w:tc>
          <w:tcPr>
            <w:tcW w:w="3826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jc w:val="right"/>
              <w:rPr>
                <w:rFonts w:ascii="宋体" w:hAnsi="宋体" w:eastAsia="宋体" w:cs="宋体"/>
                <w:color w:val="000000"/>
                <w:spacing w:val="-2"/>
                <w:sz w:val="32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7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32"/>
                <w:lang w:val="en-US" w:eastAsia="zh-CN"/>
              </w:rPr>
              <w:t xml:space="preserve"> 20 </w:t>
            </w:r>
            <w:r>
              <w:rPr>
                <w:rFonts w:ascii="宋体" w:hAnsi="宋体" w:eastAsia="宋体" w:cs="宋体"/>
                <w:color w:val="000000"/>
                <w:spacing w:val="-2"/>
                <w:sz w:val="32"/>
              </w:rPr>
              <w:t>日</w:t>
            </w:r>
          </w:p>
        </w:tc>
        <w:tc>
          <w:tcPr>
            <w:tcW w:w="3610" w:type="dxa"/>
            <w:gridSpan w:val="5"/>
            <w:vAlign w:val="top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  <w:cols w:space="720" w:num="1"/>
        </w:sectPr>
      </w:pPr>
    </w:p>
    <w:tbl>
      <w:tblPr>
        <w:tblStyle w:val="2"/>
        <w:tblW w:w="10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"/>
        <w:gridCol w:w="1347"/>
        <w:gridCol w:w="344"/>
        <w:gridCol w:w="329"/>
        <w:gridCol w:w="803"/>
        <w:gridCol w:w="215"/>
        <w:gridCol w:w="1690"/>
        <w:gridCol w:w="230"/>
        <w:gridCol w:w="1690"/>
        <w:gridCol w:w="903"/>
        <w:gridCol w:w="688"/>
        <w:gridCol w:w="559"/>
        <w:gridCol w:w="1017"/>
        <w:gridCol w:w="3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7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B.2 最高投标限价扉页</w:t>
            </w:r>
          </w:p>
        </w:tc>
        <w:tc>
          <w:tcPr>
            <w:tcW w:w="1905" w:type="dxa"/>
            <w:gridSpan w:val="3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3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34"/>
              </w:rPr>
              <w:t>滁州学院琅琊校区教科楼部分区域环境改造</w:t>
            </w:r>
          </w:p>
        </w:tc>
        <w:tc>
          <w:tcPr>
            <w:tcW w:w="1247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34"/>
              </w:rPr>
              <w:t>工程</w:t>
            </w:r>
          </w:p>
        </w:tc>
        <w:tc>
          <w:tcPr>
            <w:tcW w:w="1346" w:type="dxa"/>
            <w:gridSpan w:val="2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top w:val="single" w:color="000000" w:sz="4" w:space="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10373" w:type="dxa"/>
            <w:gridSpan w:val="14"/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42"/>
              </w:rPr>
              <w:t>最高投标限价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最高投标限价（小写）：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default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279797.002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 xml:space="preserve">            （大写）：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>贰拾柒万玖仟柒佰玖拾柒元零贰分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exact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color="000000" w:sz="4" w:space="0"/>
            </w:tcBorders>
          </w:tcPr>
          <w:p/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招  标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造价咨询人：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（单位资质专用章）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037" w:type="dxa"/>
            <w:gridSpan w:val="4"/>
            <w:vMerge w:val="restart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法定代表人</w:t>
            </w:r>
          </w:p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continue"/>
            <w:shd w:val="clear" w:color="auto" w:fill="auto"/>
            <w:vAlign w:val="bottom"/>
          </w:tcPr>
          <w:p/>
        </w:tc>
        <w:tc>
          <w:tcPr>
            <w:tcW w:w="3037" w:type="dxa"/>
            <w:gridSpan w:val="4"/>
            <w:vMerge w:val="continue"/>
            <w:tcBorders>
              <w:bottom w:val="single" w:color="000000" w:sz="4" w:space="0"/>
            </w:tcBorders>
            <w:shd w:val="clear" w:color="auto" w:fill="auto"/>
            <w:vAlign w:val="bottom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 w:val="continue"/>
            <w:shd w:val="clear" w:color="auto" w:fill="auto"/>
            <w:vAlign w:val="bottom"/>
          </w:tcPr>
          <w:p/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（签字或盖章）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 制  人：</w:t>
            </w:r>
          </w:p>
        </w:tc>
        <w:tc>
          <w:tcPr>
            <w:tcW w:w="303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 核  人：</w:t>
            </w:r>
          </w:p>
        </w:tc>
        <w:tc>
          <w:tcPr>
            <w:tcW w:w="3167" w:type="dxa"/>
            <w:gridSpan w:val="4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0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0"/>
              </w:rPr>
              <w:t>（造价工程师签字盖专用章）</w:t>
            </w:r>
          </w:p>
        </w:tc>
        <w:tc>
          <w:tcPr>
            <w:tcW w:w="329" w:type="dxa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0373" w:type="dxa"/>
            <w:gridSpan w:val="14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编 制 时 间：</w:t>
            </w:r>
          </w:p>
        </w:tc>
        <w:tc>
          <w:tcPr>
            <w:tcW w:w="303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2022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7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</w:p>
        </w:tc>
        <w:tc>
          <w:tcPr>
            <w:tcW w:w="230" w:type="dxa"/>
            <w:vAlign w:val="top"/>
          </w:tcPr>
          <w:p/>
        </w:tc>
        <w:tc>
          <w:tcPr>
            <w:tcW w:w="1690" w:type="dxa"/>
            <w:shd w:val="clear" w:color="auto" w:fill="auto"/>
            <w:vAlign w:val="bottom"/>
          </w:tcPr>
          <w:p>
            <w:pPr>
              <w:spacing w:line="232" w:lineRule="auto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复 核 时 间：</w:t>
            </w:r>
          </w:p>
        </w:tc>
        <w:tc>
          <w:tcPr>
            <w:tcW w:w="3167" w:type="dxa"/>
            <w:gridSpan w:val="4"/>
            <w:shd w:val="clear" w:color="auto" w:fill="auto"/>
            <w:vAlign w:val="bottom"/>
          </w:tcPr>
          <w:p>
            <w:pPr>
              <w:spacing w:line="232" w:lineRule="auto"/>
              <w:jc w:val="center"/>
              <w:rPr>
                <w:rFonts w:ascii="宋体" w:hAnsi="宋体" w:eastAsia="宋体" w:cs="宋体"/>
                <w:color w:val="000000"/>
                <w:spacing w:val="-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2022 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7 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 20 </w:t>
            </w:r>
            <w:r>
              <w:rPr>
                <w:rFonts w:ascii="宋体" w:hAnsi="宋体" w:eastAsia="宋体" w:cs="宋体"/>
                <w:color w:val="000000"/>
                <w:spacing w:val="-2"/>
                <w:sz w:val="24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pacing w:val="-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29" w:type="dxa"/>
          </w:tcPr>
          <w:p/>
        </w:tc>
      </w:tr>
    </w:tbl>
    <w:p>
      <w:bookmarkStart w:id="0" w:name="_GoBack"/>
      <w:bookmarkEnd w:id="0"/>
    </w:p>
    <w:sectPr>
      <w:pgSz w:w="11906" w:h="16838"/>
      <w:pgMar w:top="567" w:right="624" w:bottom="517" w:left="850" w:header="567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zdhYjJhNGIwM2FkMGM3OWE0NTViNDAwMjI2NjA4NWUifQ=="/>
  </w:docVars>
  <w:rsids>
    <w:rsidRoot w:val="00000000"/>
    <w:rsid w:val="01157D39"/>
    <w:rsid w:val="09305723"/>
    <w:rsid w:val="0F09256E"/>
    <w:rsid w:val="1F8D15C7"/>
    <w:rsid w:val="20A42B28"/>
    <w:rsid w:val="274E6013"/>
    <w:rsid w:val="29A44F09"/>
    <w:rsid w:val="29A7342C"/>
    <w:rsid w:val="2F843127"/>
    <w:rsid w:val="35CC70D9"/>
    <w:rsid w:val="498B0F5C"/>
    <w:rsid w:val="57DD485D"/>
    <w:rsid w:val="5A1825C8"/>
    <w:rsid w:val="5DB27E95"/>
    <w:rsid w:val="65600AF8"/>
    <w:rsid w:val="7AD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"/>
      <w:szCs w:val="2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Stimulsoft Reports 2014.2.2000 from 13 October 2014</Company>
  <Pages>4</Pages>
  <Words>465</Words>
  <Characters>505</Characters>
  <Lines>1</Lines>
  <Paragraphs>1</Paragraphs>
  <TotalTime>41</TotalTime>
  <ScaleCrop>false</ScaleCrop>
  <LinksUpToDate>false</LinksUpToDate>
  <CharactersWithSpaces>617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2019-08-14T15:45:00Z</dcterms:created>
  <dc:creator>Administrator</dc:creator>
  <cp:lastModifiedBy>Fun</cp:lastModifiedBy>
  <cp:lastPrinted>2020-08-12T08:58:00Z</cp:lastPrinted>
  <dcterms:modified xsi:type="dcterms:W3CDTF">2022-07-19T11:29:26Z</dcterms:modified>
  <dc:subject>凤凰办兰天社区佛教巷墙面乳胶漆</dc:subject>
  <dc:title>凤凰办兰天社区佛教巷墙面乳胶漆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413D85D06F164D2EBD9D57A7CAF7D2D2</vt:lpwstr>
  </property>
</Properties>
</file>